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3"/>
        <w:gridCol w:w="802"/>
        <w:gridCol w:w="1743"/>
        <w:gridCol w:w="1742"/>
        <w:gridCol w:w="3486"/>
      </w:tblGrid>
      <w:tr w:rsidR="00A15B8E" w:rsidTr="00A66B4E">
        <w:trPr>
          <w:trHeight w:val="2400"/>
        </w:trPr>
        <w:tc>
          <w:tcPr>
            <w:tcW w:w="2683" w:type="dxa"/>
          </w:tcPr>
          <w:p w:rsidR="00A15B8E" w:rsidRDefault="00E96B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792D20" wp14:editId="6EC4F3D2">
                      <wp:simplePos x="0" y="0"/>
                      <wp:positionH relativeFrom="column">
                        <wp:posOffset>-179098</wp:posOffset>
                      </wp:positionH>
                      <wp:positionV relativeFrom="paragraph">
                        <wp:posOffset>1571984</wp:posOffset>
                      </wp:positionV>
                      <wp:extent cx="3450866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5086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35490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Adventure Games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792D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.1pt;margin-top:123.8pt;width:271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" filled="f" stroked="f">
                      <v:textbox style="mso-fit-shape-to-text:t">
                        <w:txbxContent>
                          <w:p w:rsidR="00A66B4E" w:rsidRPr="00774D74" w:rsidRDefault="0035490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Adventure Games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B8E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747130C" wp14:editId="6CB281F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73" w:type="dxa"/>
            <w:gridSpan w:val="4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15B8E"/>
        </w:tc>
      </w:tr>
      <w:tr w:rsidR="00A15B8E" w:rsidTr="00507557">
        <w:tc>
          <w:tcPr>
            <w:tcW w:w="10456" w:type="dxa"/>
            <w:gridSpan w:val="5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4903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F-2</w:t>
            </w:r>
          </w:p>
        </w:tc>
      </w:tr>
      <w:tr w:rsidR="00A15B8E" w:rsidTr="00027D12">
        <w:trPr>
          <w:trHeight w:val="5820"/>
        </w:trPr>
        <w:tc>
          <w:tcPr>
            <w:tcW w:w="10456" w:type="dxa"/>
            <w:gridSpan w:val="5"/>
          </w:tcPr>
          <w:p w:rsidR="00A15B8E" w:rsidRDefault="00354903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960313</wp:posOffset>
                  </wp:positionH>
                  <wp:positionV relativeFrom="paragraph">
                    <wp:posOffset>387</wp:posOffset>
                  </wp:positionV>
                  <wp:extent cx="4690745" cy="363918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ircle the Circ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0745" cy="363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3E409F">
        <w:tc>
          <w:tcPr>
            <w:tcW w:w="10456" w:type="dxa"/>
            <w:gridSpan w:val="5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>
              <w:t>S</w:t>
            </w:r>
            <w:r w:rsidRPr="00337A13">
              <w:t xml:space="preserve">tudents will participate in </w:t>
            </w:r>
            <w:r w:rsidR="00354903">
              <w:t>adventure games</w:t>
            </w:r>
            <w:r w:rsidRPr="00337A13">
              <w:t xml:space="preserve"> to strengthen their understanding of the </w:t>
            </w:r>
            <w:r>
              <w:t>core focus objectives</w:t>
            </w:r>
            <w:r w:rsidRPr="00337A13">
              <w:t xml:space="preserve"> that </w:t>
            </w:r>
            <w:r>
              <w:t>align with the school’s chosen program</w:t>
            </w:r>
            <w:r w:rsidRPr="00337A13">
              <w:t>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3A7C08" w:rsidTr="004D589C">
        <w:tc>
          <w:tcPr>
            <w:tcW w:w="5228" w:type="dxa"/>
            <w:gridSpan w:val="3"/>
          </w:tcPr>
          <w:p w:rsidR="003A7C08" w:rsidRDefault="003A7C08" w:rsidP="003A7C0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3A7C08" w:rsidRDefault="003A7C08" w:rsidP="003A7C08">
            <w:pPr>
              <w:pStyle w:val="NoSpacing"/>
              <w:rPr>
                <w:b/>
              </w:rPr>
            </w:pPr>
            <w:r>
              <w:rPr>
                <w:b/>
              </w:rPr>
              <w:t>Cooperation</w:t>
            </w:r>
          </w:p>
          <w:p w:rsidR="003A7C08" w:rsidRDefault="003A7C08" w:rsidP="003A7C08">
            <w:pPr>
              <w:pStyle w:val="NoSpacing"/>
            </w:pPr>
            <w:r>
              <w:t>Negotiating</w:t>
            </w:r>
          </w:p>
          <w:p w:rsidR="003A7C08" w:rsidRDefault="003A7C08" w:rsidP="003A7C08">
            <w:pPr>
              <w:pStyle w:val="NoSpacing"/>
            </w:pPr>
            <w:r>
              <w:t>Decision Making</w:t>
            </w:r>
          </w:p>
          <w:p w:rsidR="003A7C08" w:rsidRDefault="003A7C08" w:rsidP="003A7C08">
            <w:pPr>
              <w:pStyle w:val="NoSpacing"/>
              <w:rPr>
                <w:b/>
              </w:rPr>
            </w:pPr>
            <w:r>
              <w:rPr>
                <w:b/>
              </w:rPr>
              <w:t>Participation</w:t>
            </w:r>
          </w:p>
          <w:p w:rsidR="003A7C08" w:rsidRDefault="003A7C08" w:rsidP="003A7C08">
            <w:pPr>
              <w:pStyle w:val="NoSpacing"/>
            </w:pPr>
            <w:r>
              <w:t>Team Roles and Responsibilities</w:t>
            </w:r>
          </w:p>
          <w:p w:rsidR="003A7C08" w:rsidRDefault="003A7C08" w:rsidP="003A7C08">
            <w:pPr>
              <w:pStyle w:val="NoSpacing"/>
            </w:pPr>
            <w:r>
              <w:t>Goal Setting</w:t>
            </w:r>
          </w:p>
          <w:p w:rsidR="003A7C08" w:rsidRDefault="003A7C08" w:rsidP="003A7C08">
            <w:pPr>
              <w:pStyle w:val="NoSpacing"/>
            </w:pPr>
            <w:r>
              <w:t>Reflecting</w:t>
            </w:r>
          </w:p>
          <w:p w:rsidR="003A7C08" w:rsidRDefault="003A7C08" w:rsidP="003A7C08">
            <w:pPr>
              <w:pStyle w:val="NoSpacing"/>
              <w:rPr>
                <w:b/>
              </w:rPr>
            </w:pPr>
            <w:r>
              <w:rPr>
                <w:b/>
              </w:rPr>
              <w:t>Respect</w:t>
            </w:r>
          </w:p>
          <w:p w:rsidR="003A7C08" w:rsidRDefault="003A7C08" w:rsidP="003A7C08">
            <w:pPr>
              <w:pStyle w:val="NoSpacing"/>
            </w:pPr>
            <w:r>
              <w:t>Accepting Diversity</w:t>
            </w:r>
          </w:p>
          <w:p w:rsidR="003A7C08" w:rsidRDefault="003A7C08" w:rsidP="003A7C08">
            <w:pPr>
              <w:pStyle w:val="NoSpacing"/>
              <w:rPr>
                <w:b/>
              </w:rPr>
            </w:pPr>
            <w:r>
              <w:rPr>
                <w:b/>
              </w:rPr>
              <w:t>Communication</w:t>
            </w:r>
          </w:p>
          <w:p w:rsidR="003A7C08" w:rsidRDefault="003A7C08" w:rsidP="003A7C08">
            <w:pPr>
              <w:pStyle w:val="NoSpacing"/>
            </w:pPr>
            <w:r>
              <w:t>Active Listening</w:t>
            </w:r>
          </w:p>
          <w:p w:rsidR="003A7C08" w:rsidRDefault="003A7C08" w:rsidP="003A7C08">
            <w:pPr>
              <w:pStyle w:val="NoSpacing"/>
            </w:pPr>
            <w:r>
              <w:t>Speaking Clearly</w:t>
            </w:r>
          </w:p>
        </w:tc>
        <w:tc>
          <w:tcPr>
            <w:tcW w:w="5228" w:type="dxa"/>
            <w:gridSpan w:val="2"/>
          </w:tcPr>
          <w:p w:rsidR="003A7C08" w:rsidRDefault="003A7C08" w:rsidP="003A7C0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3A7C08" w:rsidRPr="002A1C0B" w:rsidRDefault="003A7C08" w:rsidP="003A7C08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3A7C08" w:rsidRDefault="003A7C08" w:rsidP="003A7C08">
            <w:r>
              <w:t>Avoid Frustration</w:t>
            </w:r>
          </w:p>
          <w:p w:rsidR="003A7C08" w:rsidRDefault="003A7C08" w:rsidP="003A7C08">
            <w:r>
              <w:t>Control their emotions appropriately</w:t>
            </w:r>
          </w:p>
          <w:p w:rsidR="003A7C08" w:rsidRDefault="003A7C08" w:rsidP="003A7C08">
            <w:r>
              <w:t xml:space="preserve">Put off small short term gains to achieve greater long term goals </w:t>
            </w:r>
          </w:p>
          <w:p w:rsidR="003A7C08" w:rsidRPr="002A1C0B" w:rsidRDefault="003A7C08" w:rsidP="003A7C08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3A7C08" w:rsidRDefault="003A7C08" w:rsidP="003A7C08">
            <w:r>
              <w:t>Look at the bright side</w:t>
            </w:r>
          </w:p>
          <w:p w:rsidR="003A7C08" w:rsidRDefault="003A7C08" w:rsidP="003A7C08">
            <w:r>
              <w:t xml:space="preserve">Have a positive outlook </w:t>
            </w:r>
          </w:p>
          <w:p w:rsidR="003A7C08" w:rsidRDefault="003A7C08" w:rsidP="003A7C08">
            <w:r>
              <w:t xml:space="preserve">Have a sense of self-belief and remind themselves of the things they can do </w:t>
            </w:r>
          </w:p>
          <w:p w:rsidR="003A7C08" w:rsidRPr="002C7008" w:rsidRDefault="003A7C08" w:rsidP="003A7C08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3A7C08" w:rsidRDefault="003A7C08" w:rsidP="003A7C08">
            <w:r>
              <w:t>Think ahead</w:t>
            </w:r>
          </w:p>
          <w:p w:rsidR="003A7C08" w:rsidRDefault="003A7C08" w:rsidP="003A7C08">
            <w:r>
              <w:t>Don’t blame others</w:t>
            </w:r>
          </w:p>
          <w:p w:rsidR="003A7C08" w:rsidRDefault="003A7C08" w:rsidP="003A7C08">
            <w:r>
              <w:t>Seek opportunities from failure</w:t>
            </w:r>
          </w:p>
          <w:p w:rsidR="003A7C08" w:rsidRPr="002A1C0B" w:rsidRDefault="003A7C08" w:rsidP="003A7C08">
            <w:pPr>
              <w:rPr>
                <w:b/>
              </w:rPr>
            </w:pPr>
            <w:r w:rsidRPr="002A1C0B">
              <w:rPr>
                <w:b/>
              </w:rPr>
              <w:lastRenderedPageBreak/>
              <w:t xml:space="preserve">Perseverance </w:t>
            </w:r>
          </w:p>
          <w:p w:rsidR="003A7C08" w:rsidRDefault="003A7C08" w:rsidP="003A7C08">
            <w:r>
              <w:t xml:space="preserve">Give new tasks a go </w:t>
            </w:r>
          </w:p>
          <w:p w:rsidR="003A7C08" w:rsidRDefault="003A7C08" w:rsidP="003A7C08">
            <w:r>
              <w:t xml:space="preserve">Overcome obstacles </w:t>
            </w:r>
          </w:p>
          <w:p w:rsidR="003A7C08" w:rsidRDefault="003A7C08" w:rsidP="003A7C08"/>
        </w:tc>
      </w:tr>
      <w:tr w:rsidR="003A7C08" w:rsidTr="00037C60">
        <w:tc>
          <w:tcPr>
            <w:tcW w:w="10456" w:type="dxa"/>
            <w:gridSpan w:val="5"/>
          </w:tcPr>
          <w:p w:rsidR="003A7C08" w:rsidRDefault="003A7C08" w:rsidP="003A7C08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3A7C08" w:rsidTr="002B4185">
        <w:tc>
          <w:tcPr>
            <w:tcW w:w="5228" w:type="dxa"/>
            <w:gridSpan w:val="3"/>
          </w:tcPr>
          <w:p w:rsidR="003A7C08" w:rsidRDefault="003A7C08" w:rsidP="003A7C0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3A7C08" w:rsidRDefault="003A7C08" w:rsidP="003A7C08">
            <w:r>
              <w:t>Students can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Know their roles and responsibilities within the team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Build trust amongst their group to ensure both physical and emotional safety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Accept that different group members have different limitations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3A7C08" w:rsidRPr="00354903" w:rsidRDefault="003A7C08" w:rsidP="003A7C08">
            <w:pPr>
              <w:pStyle w:val="ListParagraph"/>
              <w:numPr>
                <w:ilvl w:val="0"/>
                <w:numId w:val="1"/>
              </w:numPr>
            </w:pPr>
            <w:r>
              <w:t>Communicate effectively with team members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8" w:type="dxa"/>
            <w:gridSpan w:val="2"/>
          </w:tcPr>
          <w:p w:rsidR="003A7C08" w:rsidRDefault="003A7C08" w:rsidP="003A7C08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Resilience</w:t>
            </w:r>
          </w:p>
          <w:p w:rsidR="003A7C08" w:rsidRDefault="003A7C08" w:rsidP="003A7C08">
            <w:r>
              <w:t>Students can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appropriate strategies to manage stress and regulate behaviour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Implement appropriate strategies to manage stress and moderate emotions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Understand the difference between appropriate and inappropriate emotions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Understand the impact of their emotional responses on others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Demonstrate appropriate emotions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situations where emotions can negatively impact on your actions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Look at situations holistically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Identify opportunities for goal setting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Understand possible outcomes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personal strengths and challenges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Make realistic assessments of personal strengths and abilities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Set goals appropriately taking into account timelines, abilities and possible setbacks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Reflect on personal strengths and achievements when assessing whether goals were met 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Differentiate between long and short term goals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benefits of achieving goals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the positive in a given situation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Perceive negative situations as opportunities  for growth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Reflect on smaller achievements rather than whether or not overall success was achieved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Share achievements with others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positive language to describe challenges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their own strengths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Seek opportunities to develop strengths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Use positive self-talk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Set goals for personal learning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Use a growth mindset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Use prior knowledge to express possible solutions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Determine what they want to plan for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previously learnt skills that could be used to reach a solution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and describe factors and strategies that assist in their learning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Describe factors that contribute to positive relationships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 xml:space="preserve">Identify and explain factors that influence effective communication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Describe characteristics of cooperative behaviour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Identify evidence of positive behaviour in group activities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Assess individual and group decision making processes</w:t>
            </w:r>
          </w:p>
          <w:p w:rsidR="003A7C08" w:rsidRDefault="003A7C08" w:rsidP="003A7C08"/>
        </w:tc>
      </w:tr>
      <w:tr w:rsidR="003A7C08" w:rsidTr="00DD78D5">
        <w:tc>
          <w:tcPr>
            <w:tcW w:w="10456" w:type="dxa"/>
            <w:gridSpan w:val="5"/>
          </w:tcPr>
          <w:p w:rsidR="003A7C08" w:rsidRDefault="003A7C08" w:rsidP="003A7C08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="005E1957">
              <w:rPr>
                <w:b/>
                <w:sz w:val="28"/>
                <w:szCs w:val="28"/>
              </w:rPr>
              <w:t xml:space="preserve">          </w:t>
            </w:r>
            <w:bookmarkStart w:id="0" w:name="_GoBack"/>
            <w:bookmarkEnd w:id="0"/>
            <w:r w:rsidR="005E1957" w:rsidRPr="00593579">
              <w:rPr>
                <w:b/>
                <w:sz w:val="28"/>
                <w:szCs w:val="28"/>
                <w:u w:val="single"/>
              </w:rPr>
              <w:t>Teamwork</w:t>
            </w:r>
            <w:r w:rsidR="005E1957">
              <w:rPr>
                <w:b/>
                <w:sz w:val="28"/>
                <w:szCs w:val="28"/>
                <w:u w:val="single"/>
              </w:rPr>
              <w:t xml:space="preserve"> and Resilience</w:t>
            </w:r>
          </w:p>
        </w:tc>
      </w:tr>
      <w:tr w:rsidR="003A7C08" w:rsidTr="00354903">
        <w:tc>
          <w:tcPr>
            <w:tcW w:w="3485" w:type="dxa"/>
            <w:gridSpan w:val="2"/>
          </w:tcPr>
          <w:p w:rsidR="003A7C08" w:rsidRDefault="003A7C08" w:rsidP="003A7C08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3485" w:type="dxa"/>
            <w:gridSpan w:val="2"/>
          </w:tcPr>
          <w:p w:rsidR="003A7C08" w:rsidRDefault="003A7C08" w:rsidP="003A7C08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Design and Technology</w:t>
            </w:r>
          </w:p>
        </w:tc>
        <w:tc>
          <w:tcPr>
            <w:tcW w:w="3486" w:type="dxa"/>
          </w:tcPr>
          <w:p w:rsidR="003A7C08" w:rsidRDefault="003A7C08" w:rsidP="003A7C08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Mathematics</w:t>
            </w:r>
          </w:p>
        </w:tc>
      </w:tr>
      <w:tr w:rsidR="003A7C08" w:rsidTr="00354903">
        <w:tc>
          <w:tcPr>
            <w:tcW w:w="3485" w:type="dxa"/>
            <w:gridSpan w:val="2"/>
          </w:tcPr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Identify people and demonstrate protective behaviours and other actions that help keep themselves safe and healthy 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(ACPPS003)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Identify actions that promote health, safety and wellbeing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(ACPPS006)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Practise personal and social skills to interact positively with others 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>(ACPPS004)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Participate in play that promotes engagement with outdoor settings and the natural environment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(ACPPS007)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Practise fundamental movement skills and movement sequences using different body parts 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(ACPMP008)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Participate in games with and without equipment 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(ACPMP009)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Cooperate with others when participating in physical activities 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>(ACPMP012)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Test possible solutions to movement challenges through trial and error 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>(ACPMP013)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Follow rules when participating in physical activities </w:t>
            </w:r>
          </w:p>
          <w:p w:rsidR="003A7C08" w:rsidRDefault="003A7C08" w:rsidP="003A7C08">
            <w:pPr>
              <w:rPr>
                <w:rFonts w:cs="Helvetica"/>
                <w:b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(ACPMP014)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Describe their own strengths and achievements and those of others, and identify how these contribute to personal identities 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(ACPPS015)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Identify and practise emotional responses that account for own and others’ feelings 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(ACPPS020)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 fundamental movement skills in a variety of movement sequences and situations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(ACPMP025)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Recognise situations and opportunities to promote health, safety and wellbeing </w:t>
            </w:r>
            <w:r>
              <w:rPr>
                <w:b/>
                <w:sz w:val="20"/>
                <w:szCs w:val="20"/>
              </w:rPr>
              <w:t>(ACPPS018)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and participate in games with and without equipment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(ACPMP027)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 a range of alternatives and test their effectiveness when solving movement challenges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(ACPMP031)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rules and fair play when participating in physical activities </w:t>
            </w:r>
            <w:r>
              <w:rPr>
                <w:b/>
                <w:sz w:val="20"/>
                <w:szCs w:val="20"/>
              </w:rPr>
              <w:t>(ACPMP032)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ways to include others to make them feel they belong </w:t>
            </w:r>
            <w:r>
              <w:rPr>
                <w:b/>
                <w:sz w:val="20"/>
                <w:szCs w:val="20"/>
              </w:rPr>
              <w:t>(ACPPS019)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Recognise similarities and differences in individuals and groups, and explore how these are celebrated and respected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(ACPPS024)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the body’s reactions to participating in physical activities </w:t>
            </w:r>
            <w:r>
              <w:rPr>
                <w:b/>
                <w:sz w:val="20"/>
                <w:szCs w:val="20"/>
              </w:rPr>
              <w:t>(ACPMP028)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strategies to work in group situations when participating in physical activities </w:t>
            </w:r>
          </w:p>
          <w:p w:rsidR="003A7C08" w:rsidRDefault="003A7C08" w:rsidP="003A7C08">
            <w:r>
              <w:rPr>
                <w:b/>
                <w:sz w:val="20"/>
                <w:szCs w:val="20"/>
              </w:rPr>
              <w:t>(ACPMP030)</w:t>
            </w:r>
          </w:p>
        </w:tc>
        <w:tc>
          <w:tcPr>
            <w:tcW w:w="3485" w:type="dxa"/>
            <w:gridSpan w:val="2"/>
          </w:tcPr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Use personal preferences to evaluate the success of design ideas, processes and solutions including their care for environment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(ACTDEP008</w:t>
            </w:r>
            <w:r>
              <w:rPr>
                <w:sz w:val="20"/>
                <w:szCs w:val="20"/>
              </w:rPr>
              <w:t>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Sequence steps for making designed solutions and working collaboratively </w:t>
            </w:r>
            <w:r>
              <w:rPr>
                <w:b/>
                <w:sz w:val="20"/>
                <w:szCs w:val="20"/>
              </w:rPr>
              <w:t>(ACTDEP009)</w:t>
            </w:r>
          </w:p>
          <w:p w:rsidR="003A7C08" w:rsidRDefault="003A7C08" w:rsidP="003A7C08"/>
        </w:tc>
        <w:tc>
          <w:tcPr>
            <w:tcW w:w="3486" w:type="dxa"/>
          </w:tcPr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Sort and classify familiar objects and explain the basis for these classifications. Copy, continue and create patterns with objects and drawings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(ACMNA005)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 xml:space="preserve">Use direct and indirect comparisons to decide which is longer, heavier or holds more, and explain reasoning in everyday language 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(ACMMG006)</w:t>
            </w:r>
          </w:p>
          <w:p w:rsidR="003A7C08" w:rsidRDefault="003A7C08" w:rsidP="003A7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outcomes of familiar events involving chance and describe them using everyday language such as ‘will happen’, ‘won’t happen’ or ‘might happen’ </w:t>
            </w:r>
          </w:p>
          <w:p w:rsidR="003A7C08" w:rsidRDefault="003A7C08" w:rsidP="003A7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(ACMSP024)</w:t>
            </w:r>
          </w:p>
          <w:p w:rsidR="003A7C08" w:rsidRDefault="003A7C08" w:rsidP="003A7C08">
            <w:pPr>
              <w:rPr>
                <w:rFonts w:cs="Helvetica"/>
                <w:b/>
                <w:color w:val="000000"/>
                <w:sz w:val="20"/>
                <w:szCs w:val="20"/>
              </w:rPr>
            </w:pPr>
            <w:r>
              <w:rPr>
                <w:rFonts w:cs="Helvetica"/>
                <w:color w:val="000000"/>
                <w:sz w:val="20"/>
                <w:szCs w:val="20"/>
              </w:rPr>
              <w:t>Investigate the effect of one-step slides and flips with and without digital technologies</w:t>
            </w:r>
            <w:r>
              <w:rPr>
                <w:rFonts w:cs="Helvetica"/>
                <w:b/>
                <w:color w:val="000000"/>
                <w:sz w:val="20"/>
                <w:szCs w:val="20"/>
              </w:rPr>
              <w:t xml:space="preserve"> </w:t>
            </w:r>
          </w:p>
          <w:p w:rsidR="003A7C08" w:rsidRDefault="003A7C08" w:rsidP="003A7C08">
            <w:pPr>
              <w:rPr>
                <w:rFonts w:cs="Helvetica"/>
                <w:color w:val="000000"/>
                <w:sz w:val="20"/>
                <w:szCs w:val="20"/>
              </w:rPr>
            </w:pPr>
            <w:r>
              <w:rPr>
                <w:rFonts w:cs="Helvetica"/>
                <w:b/>
                <w:color w:val="000000"/>
                <w:sz w:val="20"/>
                <w:szCs w:val="20"/>
              </w:rPr>
              <w:t>(ACMMG045)</w:t>
            </w:r>
          </w:p>
          <w:p w:rsidR="003A7C08" w:rsidRDefault="003A7C08" w:rsidP="003A7C08"/>
        </w:tc>
      </w:tr>
      <w:tr w:rsidR="003A7C08" w:rsidTr="00187811">
        <w:tc>
          <w:tcPr>
            <w:tcW w:w="10456" w:type="dxa"/>
            <w:gridSpan w:val="5"/>
          </w:tcPr>
          <w:p w:rsidR="003A7C08" w:rsidRDefault="003A7C08" w:rsidP="003A7C08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General Capabilities</w:t>
            </w:r>
          </w:p>
        </w:tc>
      </w:tr>
      <w:tr w:rsidR="003A7C08" w:rsidTr="006E4EEB">
        <w:tc>
          <w:tcPr>
            <w:tcW w:w="5228" w:type="dxa"/>
            <w:gridSpan w:val="3"/>
          </w:tcPr>
          <w:p w:rsidR="003A7C08" w:rsidRPr="009B3ED0" w:rsidRDefault="003A7C08" w:rsidP="003A7C08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71552" behindDoc="0" locked="0" layoutInCell="1" allowOverlap="1" wp14:anchorId="5B3417FF" wp14:editId="788978CF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8" w:type="dxa"/>
            <w:gridSpan w:val="2"/>
          </w:tcPr>
          <w:p w:rsidR="003A7C08" w:rsidRDefault="003A7C08" w:rsidP="003A7C08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672576" behindDoc="1" locked="0" layoutInCell="1" allowOverlap="1" wp14:anchorId="4CECA1F9" wp14:editId="2D0EA234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A7C08" w:rsidTr="006E4EEB">
        <w:tc>
          <w:tcPr>
            <w:tcW w:w="5228" w:type="dxa"/>
            <w:gridSpan w:val="3"/>
          </w:tcPr>
          <w:p w:rsidR="003A7C08" w:rsidRDefault="003A7C08" w:rsidP="003A7C08">
            <w:pPr>
              <w:rPr>
                <w:b/>
              </w:rPr>
            </w:pPr>
            <w:r>
              <w:rPr>
                <w:b/>
              </w:rPr>
              <w:t xml:space="preserve">Appreciate diverse perspectives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relationships </w:t>
            </w:r>
          </w:p>
          <w:p w:rsidR="003A7C08" w:rsidRDefault="003A7C08" w:rsidP="003A7C08"/>
          <w:p w:rsidR="003A7C08" w:rsidRDefault="003A7C08" w:rsidP="003A7C08">
            <w:pPr>
              <w:rPr>
                <w:b/>
              </w:rPr>
            </w:pPr>
            <w:r>
              <w:rPr>
                <w:b/>
              </w:rPr>
              <w:t>Self-management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Work independently and show initiative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Develop self-discipline and set goals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Become confident, resilient and adaptable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Express emotions appropriately </w:t>
            </w:r>
          </w:p>
          <w:p w:rsidR="003A7C08" w:rsidRDefault="003A7C08" w:rsidP="003A7C08"/>
          <w:p w:rsidR="003A7C08" w:rsidRDefault="003A7C08" w:rsidP="003A7C08">
            <w:pPr>
              <w:rPr>
                <w:b/>
              </w:rPr>
            </w:pPr>
            <w:r>
              <w:rPr>
                <w:b/>
              </w:rPr>
              <w:t>Social management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Make decisions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>Work collaboratively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Negotiate and resolve conflict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relationships </w:t>
            </w:r>
          </w:p>
          <w:p w:rsidR="003A7C08" w:rsidRDefault="003A7C08" w:rsidP="003A7C08"/>
          <w:p w:rsidR="003A7C08" w:rsidRDefault="003A7C08" w:rsidP="003A7C08">
            <w:pPr>
              <w:rPr>
                <w:b/>
              </w:rPr>
            </w:pPr>
            <w:r>
              <w:rPr>
                <w:b/>
              </w:rPr>
              <w:t>Self-awareness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Recognise personal qualities and achievements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Understand themselves as learners 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>Develop reflective practice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 xml:space="preserve">Recognise emotions </w:t>
            </w:r>
          </w:p>
          <w:p w:rsidR="003A7C08" w:rsidRDefault="003A7C08" w:rsidP="003A7C08"/>
          <w:p w:rsidR="003A7C08" w:rsidRDefault="003A7C08" w:rsidP="003A7C08">
            <w:pPr>
              <w:rPr>
                <w:b/>
              </w:rPr>
            </w:pPr>
            <w:r>
              <w:rPr>
                <w:b/>
              </w:rPr>
              <w:t>Social awareness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>Appreciate diverse perspectives</w:t>
            </w:r>
          </w:p>
          <w:p w:rsidR="003A7C08" w:rsidRDefault="003A7C08" w:rsidP="003A7C08">
            <w:pPr>
              <w:pStyle w:val="ListParagraph"/>
              <w:numPr>
                <w:ilvl w:val="0"/>
                <w:numId w:val="2"/>
              </w:numPr>
            </w:pPr>
            <w:r>
              <w:t>Understand relationships</w:t>
            </w:r>
          </w:p>
          <w:p w:rsidR="003A7C08" w:rsidRDefault="003A7C08" w:rsidP="003A7C08">
            <w:pPr>
              <w:numPr>
                <w:ilvl w:val="0"/>
                <w:numId w:val="2"/>
              </w:numPr>
              <w:spacing w:line="256" w:lineRule="auto"/>
            </w:pPr>
            <w:r>
              <w:t>Appreciate diverse perspectives</w:t>
            </w:r>
          </w:p>
          <w:p w:rsidR="003A7C08" w:rsidRDefault="003A7C08" w:rsidP="003A7C08"/>
        </w:tc>
        <w:tc>
          <w:tcPr>
            <w:tcW w:w="5228" w:type="dxa"/>
            <w:gridSpan w:val="2"/>
          </w:tcPr>
          <w:p w:rsidR="003A7C08" w:rsidRDefault="003A7C08" w:rsidP="003A7C0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3A7C08" w:rsidRDefault="003A7C08" w:rsidP="003A7C08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3A7C08" w:rsidRDefault="003A7C08" w:rsidP="003A7C0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3A7C08" w:rsidRDefault="003A7C08" w:rsidP="003A7C08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3A7C08" w:rsidRDefault="003A7C08" w:rsidP="003A7C0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3A7C08" w:rsidRDefault="003A7C08" w:rsidP="003A7C08">
            <w:pPr>
              <w:numPr>
                <w:ilvl w:val="0"/>
                <w:numId w:val="3"/>
              </w:numPr>
              <w:shd w:val="clear" w:color="auto" w:fill="FFFFFF"/>
              <w:spacing w:line="256" w:lineRule="auto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3A7C08" w:rsidRDefault="003A7C08" w:rsidP="003A7C08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3A7C08" w:rsidRDefault="003A7C08" w:rsidP="003A7C08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3A7C08" w:rsidRDefault="003A7C08" w:rsidP="003A7C08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600" w:right="255"/>
              <w:textAlignment w:val="center"/>
            </w:pPr>
            <w:r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3A7C08" w:rsidRDefault="003A7C08" w:rsidP="003A7C08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600" w:right="255"/>
              <w:textAlignment w:val="center"/>
            </w:pPr>
            <w:r w:rsidRPr="00354903">
              <w:rPr>
                <w:rFonts w:eastAsia="Times New Roman" w:cs="Helvetica"/>
                <w:color w:val="000000"/>
              </w:rPr>
              <w:t>Draw conclusions and design a course of action</w:t>
            </w:r>
          </w:p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55"/>
    <w:multiLevelType w:val="hybridMultilevel"/>
    <w:tmpl w:val="C60C2C1A"/>
    <w:lvl w:ilvl="0" w:tplc="D4625502">
      <w:numFmt w:val="bullet"/>
      <w:lvlText w:val="•"/>
      <w:lvlJc w:val="left"/>
      <w:pPr>
        <w:ind w:left="1080" w:hanging="720"/>
      </w:pPr>
      <w:rPr>
        <w:rFonts w:ascii="Calibri" w:eastAsiaTheme="minorEastAsia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593EDD"/>
    <w:multiLevelType w:val="hybridMultilevel"/>
    <w:tmpl w:val="18B66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354903"/>
    <w:rsid w:val="003A7C08"/>
    <w:rsid w:val="005E1957"/>
    <w:rsid w:val="006E4EEB"/>
    <w:rsid w:val="00A15B8E"/>
    <w:rsid w:val="00A66B4E"/>
    <w:rsid w:val="00E96B9A"/>
    <w:rsid w:val="00F801E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5179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903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3549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2020-02-07T04:41:07+00:00</PPModeratedDate>
    <PPLastReviewedDate xmlns="9cc8331d-b116-4284-8ca7-b8bbe8bc3ece">2020-02-07T04:41:08+00:00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2020-02-07T04:35:47+00:00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B3787D504F740A736F338BB97E28F" ma:contentTypeVersion="1" ma:contentTypeDescription="Create a new document." ma:contentTypeScope="" ma:versionID="1c77a7327516f82d3aae566d9f5d6eb3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2883F-37C8-44ED-B817-51CE0A634610}"/>
</file>

<file path=customXml/itemProps2.xml><?xml version="1.0" encoding="utf-8"?>
<ds:datastoreItem xmlns:ds="http://schemas.openxmlformats.org/officeDocument/2006/customXml" ds:itemID="{AB7CD48A-B651-4C9B-8A11-F44C784B82E3}"/>
</file>

<file path=customXml/itemProps3.xml><?xml version="1.0" encoding="utf-8"?>
<ds:datastoreItem xmlns:ds="http://schemas.openxmlformats.org/officeDocument/2006/customXml" ds:itemID="{09C2D8B5-8EDE-49A7-B908-B2461EB200BB}"/>
</file>

<file path=customXml/itemProps4.xml><?xml version="1.0" encoding="utf-8"?>
<ds:datastoreItem xmlns:ds="http://schemas.openxmlformats.org/officeDocument/2006/customXml" ds:itemID="{BF50B384-5B4F-41FD-874D-D63A085925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 Games P-2</dc:title>
  <dc:subject/>
  <dc:creator>ROBERTS, Zachary</dc:creator>
  <cp:keywords/>
  <dc:description/>
  <cp:lastModifiedBy>ROBERTS, Zachary</cp:lastModifiedBy>
  <cp:revision>5</cp:revision>
  <dcterms:created xsi:type="dcterms:W3CDTF">2017-02-06T05:05:00Z</dcterms:created>
  <dcterms:modified xsi:type="dcterms:W3CDTF">2019-02-21T03:27:00Z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0x010100971B3787D504F740A736F338BB97E28F</vt:lpwstr>
  </property>
</Properties>
</file>